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Ind w:w="-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4B2B9B" w:rsidRPr="004B2B9B" w:rsidTr="004B2B9B">
        <w:trPr>
          <w:tblCellSpacing w:w="0" w:type="dxa"/>
        </w:trPr>
        <w:tc>
          <w:tcPr>
            <w:tcW w:w="5000" w:type="pct"/>
          </w:tcPr>
          <w:p w:rsidR="004B2B9B" w:rsidRDefault="004B2B9B" w:rsidP="004B2B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66"/>
                <w:sz w:val="40"/>
                <w:szCs w:val="40"/>
                <w:lang w:eastAsia="ru-RU"/>
              </w:rPr>
            </w:pPr>
            <w:r w:rsidRPr="004B2B9B">
              <w:rPr>
                <w:rFonts w:ascii="Tahoma" w:eastAsia="Times New Roman" w:hAnsi="Tahoma" w:cs="Tahoma"/>
                <w:color w:val="000066"/>
                <w:sz w:val="40"/>
                <w:szCs w:val="40"/>
                <w:lang w:eastAsia="ru-RU"/>
              </w:rPr>
              <w:t xml:space="preserve">Прием заявлений на ЕГЭ заканчивается </w:t>
            </w:r>
          </w:p>
          <w:p w:rsidR="004B2B9B" w:rsidRPr="004B2B9B" w:rsidRDefault="004B2B9B" w:rsidP="004B2B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66"/>
                <w:sz w:val="40"/>
                <w:szCs w:val="40"/>
                <w:lang w:eastAsia="ru-RU"/>
              </w:rPr>
            </w:pPr>
            <w:r w:rsidRPr="004B2B9B">
              <w:rPr>
                <w:rFonts w:ascii="Tahoma" w:eastAsia="Times New Roman" w:hAnsi="Tahoma" w:cs="Tahoma"/>
                <w:color w:val="000066"/>
                <w:sz w:val="40"/>
                <w:szCs w:val="40"/>
                <w:lang w:eastAsia="ru-RU"/>
              </w:rPr>
              <w:t>через две недели</w:t>
            </w:r>
          </w:p>
        </w:tc>
      </w:tr>
      <w:tr w:rsidR="004B2B9B" w:rsidRPr="004B2B9B" w:rsidTr="004B2B9B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B2B9B" w:rsidRPr="004B2B9B" w:rsidRDefault="004B2B9B" w:rsidP="004B2B9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З</w:t>
            </w:r>
            <w:r w:rsidRPr="004B2B9B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аявление об участии в ЕГЭ в 2026 году необходимо подать до 2 февраля включительно.</w:t>
            </w:r>
          </w:p>
          <w:p w:rsidR="004B2B9B" w:rsidRPr="004B2B9B" w:rsidRDefault="004B2B9B" w:rsidP="004B2B9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4B2B9B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Выпускники текущего года подают заявление в образовательную организацию, в которой осваивают программы среднего общего образования.</w:t>
            </w:r>
          </w:p>
          <w:p w:rsidR="004B2B9B" w:rsidRPr="004B2B9B" w:rsidRDefault="004B2B9B" w:rsidP="004B2B9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4B2B9B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Заявления подаются обучающимися лично на основании документа, удостоверяющего личность, или их родителями (законными представителями) на основании документа, удостоверяющего  личность, или уполномоченными лицами на основании удостоверяющего личность документа и доверенности.</w:t>
            </w:r>
          </w:p>
          <w:p w:rsidR="004B2B9B" w:rsidRPr="004B2B9B" w:rsidRDefault="004B2B9B" w:rsidP="004B2B9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4B2B9B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Участники экзаменов с ограниченными возможностями здоровья при подаче заявления должны предъявить оригинал или надлежащим образом заверенную копию рекомендаций психолого-медико-педагогической комиссии (ПМПК), а участники экзаменов дети-инвалиды и инвалиды – оригинал или надлежащим образом заверенную копию справки, подтверждающей факт установления инвалидности.</w:t>
            </w:r>
          </w:p>
          <w:p w:rsidR="004B2B9B" w:rsidRDefault="004B2B9B" w:rsidP="004B2B9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4B2B9B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 xml:space="preserve">В заявлении об участии в ЕГЭ необходимо перечислить предметы, которые участник планирует сдавать. Для выпускников текущего года два экзамена, русский язык и математика, являются обязательными. Успешная сдача этих предметов необходима для получения аттестата о среднем общем образовании. Выпускники текущего года могут выбрать для сдачи уровень ЕГЭ по математике: базовый или профильный. </w:t>
            </w:r>
          </w:p>
          <w:p w:rsidR="004B2B9B" w:rsidRPr="004B2B9B" w:rsidRDefault="004B2B9B" w:rsidP="004B2B9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4B2B9B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 xml:space="preserve">Остальные учебные предметы сдаются участниками экзаменов по их выбору и необходимы тем, кто желает продолжить обучение в вузе. Выбирать предметы для сдачи необходимо с учетом того, по какой специальности или направлению подготовки участник ЕГЭ намерен продолжить </w:t>
            </w:r>
            <w:r w:rsidRPr="004B2B9B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lastRenderedPageBreak/>
              <w:t>обучение, и какие предметы вуз будет засчитывать в качестве вступительных испытаний. Перед подачей заявления следует ознакомиться с этой информацией на сайтах выбранных вузов.</w:t>
            </w:r>
          </w:p>
          <w:p w:rsidR="004B2B9B" w:rsidRPr="004B2B9B" w:rsidRDefault="004B2B9B" w:rsidP="004B2B9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4B2B9B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 xml:space="preserve">ЕГЭ в 2026 году пройдет в три этапа: досрочный (с 20 марта по 20 апреля), основной (с 1 июня по 9 июля) и дополнительный (с 4 </w:t>
            </w:r>
            <w:proofErr w:type="gramStart"/>
            <w:r w:rsidRPr="004B2B9B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по</w:t>
            </w:r>
            <w:proofErr w:type="gramEnd"/>
            <w:r w:rsidRPr="004B2B9B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 xml:space="preserve"> 25 сентября). Для участников ГИА предусмотрена возможность пересдать один учебный предмет по их выбору в дополнительные дни (8 или 9 июля).  </w:t>
            </w:r>
          </w:p>
        </w:tc>
      </w:tr>
      <w:tr w:rsidR="004B2B9B" w:rsidRPr="004B2B9B" w:rsidTr="004B2B9B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tbl>
            <w:tblPr>
              <w:tblW w:w="9214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586462" w:rsidRPr="00586462" w:rsidTr="00586462">
              <w:trPr>
                <w:tblCellSpacing w:w="0" w:type="dxa"/>
              </w:trPr>
              <w:tc>
                <w:tcPr>
                  <w:tcW w:w="5000" w:type="pct"/>
                </w:tcPr>
                <w:p w:rsidR="00586462" w:rsidRDefault="00586462" w:rsidP="0058646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66"/>
                      <w:sz w:val="40"/>
                      <w:szCs w:val="40"/>
                      <w:lang w:eastAsia="ru-RU"/>
                    </w:rPr>
                  </w:pPr>
                  <w:r w:rsidRPr="00586462">
                    <w:rPr>
                      <w:rFonts w:ascii="Tahoma" w:eastAsia="Times New Roman" w:hAnsi="Tahoma" w:cs="Tahoma"/>
                      <w:color w:val="000066"/>
                      <w:sz w:val="40"/>
                      <w:szCs w:val="40"/>
                      <w:lang w:eastAsia="ru-RU"/>
                    </w:rPr>
                    <w:lastRenderedPageBreak/>
                    <w:t xml:space="preserve">О сроках приема заявлений на участие в государственной итоговой аттестации </w:t>
                  </w:r>
                </w:p>
                <w:p w:rsidR="00586462" w:rsidRPr="00586462" w:rsidRDefault="00586462" w:rsidP="0058646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66"/>
                      <w:sz w:val="40"/>
                      <w:szCs w:val="40"/>
                      <w:lang w:eastAsia="ru-RU"/>
                    </w:rPr>
                  </w:pPr>
                  <w:r w:rsidRPr="00586462">
                    <w:rPr>
                      <w:rFonts w:ascii="Tahoma" w:eastAsia="Times New Roman" w:hAnsi="Tahoma" w:cs="Tahoma"/>
                      <w:color w:val="000066"/>
                      <w:sz w:val="40"/>
                      <w:szCs w:val="40"/>
                      <w:lang w:eastAsia="ru-RU"/>
                    </w:rPr>
                    <w:t>в 2026 году</w:t>
                  </w:r>
                </w:p>
              </w:tc>
            </w:tr>
            <w:tr w:rsidR="00586462" w:rsidRPr="00586462" w:rsidTr="00586462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586462" w:rsidRPr="00586462" w:rsidRDefault="00586462" w:rsidP="0058646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color w:val="000066"/>
                      <w:sz w:val="32"/>
                      <w:szCs w:val="32"/>
                      <w:lang w:eastAsia="ru-RU"/>
                    </w:rPr>
                  </w:pPr>
                  <w:r w:rsidRPr="00586462">
                    <w:rPr>
                      <w:rFonts w:ascii="Tahoma" w:eastAsia="Times New Roman" w:hAnsi="Tahoma" w:cs="Tahoma"/>
                      <w:color w:val="000066"/>
                      <w:sz w:val="32"/>
                      <w:szCs w:val="32"/>
                      <w:lang w:eastAsia="ru-RU"/>
                    </w:rPr>
                    <w:t xml:space="preserve">В соответствии с пунктами 12 и 15 Порядка проведения государственной итоговой аттестации по образовательным программам среднего общего образования (далее – ГИА-11), утвержденного приказом </w:t>
                  </w:r>
                  <w:proofErr w:type="spellStart"/>
                  <w:r w:rsidRPr="00586462">
                    <w:rPr>
                      <w:rFonts w:ascii="Tahoma" w:eastAsia="Times New Roman" w:hAnsi="Tahoma" w:cs="Tahoma"/>
                      <w:color w:val="000066"/>
                      <w:sz w:val="32"/>
                      <w:szCs w:val="32"/>
                      <w:lang w:eastAsia="ru-RU"/>
                    </w:rPr>
                    <w:t>Минпросвещения</w:t>
                  </w:r>
                  <w:proofErr w:type="spellEnd"/>
                  <w:r w:rsidRPr="00586462">
                    <w:rPr>
                      <w:rFonts w:ascii="Tahoma" w:eastAsia="Times New Roman" w:hAnsi="Tahoma" w:cs="Tahoma"/>
                      <w:color w:val="000066"/>
                      <w:sz w:val="32"/>
                      <w:szCs w:val="32"/>
                      <w:lang w:eastAsia="ru-RU"/>
                    </w:rPr>
                    <w:t xml:space="preserve"> России и </w:t>
                  </w:r>
                  <w:proofErr w:type="spellStart"/>
                  <w:r w:rsidRPr="00586462">
                    <w:rPr>
                      <w:rFonts w:ascii="Tahoma" w:eastAsia="Times New Roman" w:hAnsi="Tahoma" w:cs="Tahoma"/>
                      <w:color w:val="000066"/>
                      <w:sz w:val="32"/>
                      <w:szCs w:val="32"/>
                      <w:lang w:eastAsia="ru-RU"/>
                    </w:rPr>
                    <w:t>Рособрнадзора</w:t>
                  </w:r>
                  <w:proofErr w:type="spellEnd"/>
                  <w:r w:rsidRPr="00586462">
                    <w:rPr>
                      <w:rFonts w:ascii="Tahoma" w:eastAsia="Times New Roman" w:hAnsi="Tahoma" w:cs="Tahoma"/>
                      <w:color w:val="000066"/>
                      <w:sz w:val="32"/>
                      <w:szCs w:val="32"/>
                      <w:lang w:eastAsia="ru-RU"/>
                    </w:rPr>
                    <w:t xml:space="preserve"> от 04.04.2023 № 233/552, заявления об участии в ГИА-11, заявления об участии в едином государственном экзамене (далее – ЕГЭ) подаются до 1 февраля включительно.</w:t>
                  </w:r>
                </w:p>
                <w:p w:rsidR="00586462" w:rsidRPr="00586462" w:rsidRDefault="00586462" w:rsidP="0058646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color w:val="000066"/>
                      <w:sz w:val="32"/>
                      <w:szCs w:val="32"/>
                      <w:lang w:eastAsia="ru-RU"/>
                    </w:rPr>
                  </w:pPr>
                  <w:r w:rsidRPr="00586462">
                    <w:rPr>
                      <w:rFonts w:ascii="Tahoma" w:eastAsia="Times New Roman" w:hAnsi="Tahoma" w:cs="Tahoma"/>
                      <w:color w:val="000066"/>
                      <w:sz w:val="32"/>
                      <w:szCs w:val="32"/>
                      <w:lang w:eastAsia="ru-RU"/>
                    </w:rPr>
                    <w:t>Поскольку в 2026 году 1 февраля является выходным днем, в соответствии со статьей 193 Гражданского кодекса Российской Федерации последний день приема заявлений переносится на ближайший рабо</w:t>
                  </w:r>
                  <w:bookmarkStart w:id="0" w:name="_GoBack"/>
                  <w:bookmarkEnd w:id="0"/>
                  <w:r w:rsidRPr="00586462">
                    <w:rPr>
                      <w:rFonts w:ascii="Tahoma" w:eastAsia="Times New Roman" w:hAnsi="Tahoma" w:cs="Tahoma"/>
                      <w:color w:val="000066"/>
                      <w:sz w:val="32"/>
                      <w:szCs w:val="32"/>
                      <w:lang w:eastAsia="ru-RU"/>
                    </w:rPr>
                    <w:t>чий день.</w:t>
                  </w:r>
                </w:p>
                <w:p w:rsidR="00586462" w:rsidRPr="00586462" w:rsidRDefault="00586462" w:rsidP="0058646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color w:val="000066"/>
                      <w:sz w:val="32"/>
                      <w:szCs w:val="32"/>
                      <w:lang w:eastAsia="ru-RU"/>
                    </w:rPr>
                  </w:pPr>
                  <w:r w:rsidRPr="00586462">
                    <w:rPr>
                      <w:rFonts w:ascii="Tahoma" w:eastAsia="Times New Roman" w:hAnsi="Tahoma" w:cs="Tahoma"/>
                      <w:color w:val="000066"/>
                      <w:sz w:val="32"/>
                      <w:szCs w:val="32"/>
                      <w:lang w:eastAsia="ru-RU"/>
                    </w:rPr>
                    <w:t>Таким образом, сроком окончания приема заявлений об участии в ГИА-11, ЕГЭ является 2 февраля 2026 г. включительно.</w:t>
                  </w:r>
                </w:p>
              </w:tc>
            </w:tr>
          </w:tbl>
          <w:p w:rsidR="004B2B9B" w:rsidRDefault="004B2B9B" w:rsidP="004B2B9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</w:p>
        </w:tc>
      </w:tr>
    </w:tbl>
    <w:p w:rsidR="007137D5" w:rsidRDefault="007137D5"/>
    <w:sectPr w:rsidR="0071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9B"/>
    <w:rsid w:val="004B2B9B"/>
    <w:rsid w:val="00586462"/>
    <w:rsid w:val="0071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2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2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0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2026-01-19T11:38:00Z</dcterms:created>
  <dcterms:modified xsi:type="dcterms:W3CDTF">2026-01-19T11:49:00Z</dcterms:modified>
</cp:coreProperties>
</file>